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0AD" w:rsidRDefault="006C10DD">
      <w:pPr>
        <w:rPr>
          <w:sz w:val="32"/>
          <w:szCs w:val="32"/>
        </w:rPr>
      </w:pPr>
      <w:r>
        <w:tab/>
      </w:r>
      <w:r>
        <w:tab/>
        <w:t xml:space="preserve">                                      </w:t>
      </w:r>
      <w:r>
        <w:rPr>
          <w:sz w:val="32"/>
          <w:szCs w:val="32"/>
        </w:rPr>
        <w:t>ПРЕСС-РЕЛИЗ</w:t>
      </w:r>
    </w:p>
    <w:p w:rsidR="006C10DD" w:rsidRDefault="006C10D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К </w:t>
      </w:r>
      <w:r w:rsidR="0085511A">
        <w:rPr>
          <w:sz w:val="32"/>
          <w:szCs w:val="32"/>
        </w:rPr>
        <w:t>Всемирному дню сердца 29.09.2026</w:t>
      </w:r>
      <w:r>
        <w:rPr>
          <w:sz w:val="32"/>
          <w:szCs w:val="32"/>
        </w:rPr>
        <w:t>г.</w:t>
      </w:r>
    </w:p>
    <w:p w:rsidR="0098128A" w:rsidRPr="00903186" w:rsidRDefault="0098128A" w:rsidP="002D71D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00476" w:rsidRPr="00E3480B" w:rsidRDefault="00A00476" w:rsidP="00E3480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ab/>
        <w:t>Всемирный день сердца – это глобальная кампания в области здравоохранения. Ее основная задача – повышение осведомленности о заболеваниях сердечно-сосудистой системы, причинах их возникновения и способах предотвращения.</w:t>
      </w:r>
      <w:r w:rsidR="003B6BA6">
        <w:rPr>
          <w:rFonts w:ascii="Times New Roman" w:hAnsi="Times New Roman" w:cs="Times New Roman"/>
          <w:sz w:val="28"/>
          <w:szCs w:val="28"/>
        </w:rPr>
        <w:t xml:space="preserve"> Под сердечно-сосудистыми заболеваниями понимают группу болезней сердца и кровеносных сосудов, в которую входят: ишемическая болезнь сердца; болезнь сосудов головного мозга; болезнь периферических артерий; ревмокардит; врожденный порок сердца; тромбоз глубоких вен и эмболия легких</w:t>
      </w:r>
      <w:r w:rsidR="003B6BA6">
        <w:rPr>
          <w:rFonts w:ascii="Helvetica" w:hAnsi="Helvetica" w:cs="Helvetica"/>
          <w:color w:val="000000"/>
          <w:shd w:val="clear" w:color="auto" w:fill="FBFBFB"/>
        </w:rPr>
        <w:t>.</w:t>
      </w:r>
      <w:r w:rsidRPr="00903186">
        <w:rPr>
          <w:rFonts w:ascii="Times New Roman" w:hAnsi="Times New Roman" w:cs="Times New Roman"/>
          <w:sz w:val="28"/>
          <w:szCs w:val="28"/>
        </w:rPr>
        <w:t xml:space="preserve"> В этот день пройдут образовательные и медицинские акции, на которых расскажут о том, как при помощи простых </w:t>
      </w:r>
      <w:r w:rsidRPr="00E3480B">
        <w:rPr>
          <w:rFonts w:ascii="Times New Roman" w:hAnsi="Times New Roman" w:cs="Times New Roman"/>
          <w:sz w:val="28"/>
          <w:szCs w:val="28"/>
        </w:rPr>
        <w:t>действий можно снизить риск развития сердечно-сосудистых заболеваний.</w:t>
      </w:r>
    </w:p>
    <w:p w:rsidR="00973DF2" w:rsidRPr="00E3480B" w:rsidRDefault="00E07886" w:rsidP="00E3480B">
      <w:pPr>
        <w:spacing w:line="276" w:lineRule="auto"/>
        <w:ind w:firstLine="709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FFFFFF"/>
        </w:rPr>
      </w:pPr>
      <w:r w:rsidRPr="00E3480B">
        <w:rPr>
          <w:rFonts w:ascii="Times New Roman" w:hAnsi="Times New Roman" w:cs="Times New Roman"/>
          <w:color w:val="454545"/>
          <w:sz w:val="28"/>
          <w:szCs w:val="28"/>
          <w:shd w:val="clear" w:color="auto" w:fill="FFFFFF"/>
        </w:rPr>
        <w:t>Каждый год кампания проходит под отдельным девизом. С 2024 по 2026 год Всемирная федерация сердца продолжает тему Don't Miss a Beat ("Не пропусти удар"), обращая внимание на важность распознавания симптомов сердечно-сосудистых заболеваний и своевременного обращения за помощью.</w:t>
      </w:r>
    </w:p>
    <w:p w:rsidR="00A00476" w:rsidRPr="00903186" w:rsidRDefault="00A00476" w:rsidP="002D71D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По мнению Всемирной организации здравоохранения, 80% случаев преждевременной смерти от инфарктов и инсультов можно предотвратить, если</w:t>
      </w:r>
      <w:r w:rsidR="0084534E" w:rsidRPr="00903186">
        <w:rPr>
          <w:rFonts w:ascii="Times New Roman" w:hAnsi="Times New Roman" w:cs="Times New Roman"/>
          <w:sz w:val="28"/>
          <w:szCs w:val="28"/>
        </w:rPr>
        <w:t xml:space="preserve"> держать под контролем основные факторы риска этих заболеваний: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повышенное артериальное давление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 xml:space="preserve">- повышенный уровень общего холестерина крови 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табакокурение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недостаточное потребление овощей и фруктов</w:t>
      </w:r>
      <w:bookmarkStart w:id="0" w:name="_GoBack"/>
      <w:bookmarkEnd w:id="0"/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избыточный вес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чрезмерное потребление алкоголя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малоподвижный образ жизни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стрессы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ab/>
        <w:t>ВОЗ определила четыре простые меры, которым необходимо</w:t>
      </w:r>
      <w:r w:rsidR="00705D36">
        <w:rPr>
          <w:rFonts w:ascii="Times New Roman" w:hAnsi="Times New Roman" w:cs="Times New Roman"/>
          <w:sz w:val="28"/>
          <w:szCs w:val="28"/>
        </w:rPr>
        <w:t xml:space="preserve"> следовать в повседневной жизни для профилактики заболеваний сердечно-сосудистой системы: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lastRenderedPageBreak/>
        <w:t>- Не допускайте курения в доме. Отказавшись от курения, Вы улучшите состояние своего здоровья и здоровья своих близких.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Придерживайтесь принципов здорового питания. Ограничьте потребление алкоголя.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Поощряйте физическую активность. Ограничьте время, которое Вы проводите у телевизора.</w:t>
      </w:r>
    </w:p>
    <w:p w:rsidR="0084534E" w:rsidRPr="00903186" w:rsidRDefault="0084534E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>- Знайте свои цифры артериального давления.</w:t>
      </w:r>
    </w:p>
    <w:p w:rsidR="00903186" w:rsidRDefault="00903186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186">
        <w:rPr>
          <w:rFonts w:ascii="Times New Roman" w:hAnsi="Times New Roman" w:cs="Times New Roman"/>
          <w:sz w:val="28"/>
          <w:szCs w:val="28"/>
        </w:rPr>
        <w:tab/>
        <w:t>Придерживаясь этих правил можно не только снизить риск развития сердечно-сосудистых заболеваний, но и привить своим детям и последующим поколениям культуру здорового образа жизни и во всем следовать принципу здорового выбора.</w:t>
      </w:r>
    </w:p>
    <w:p w:rsidR="00903186" w:rsidRDefault="00903186" w:rsidP="002D71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Несколько интересных фактов.</w:t>
      </w:r>
    </w:p>
    <w:p w:rsidR="00223E87" w:rsidRPr="00223E87" w:rsidRDefault="00223E87" w:rsidP="002D71D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01E18"/>
        </w:rPr>
      </w:pPr>
      <w:r>
        <w:rPr>
          <w:sz w:val="28"/>
          <w:szCs w:val="28"/>
        </w:rPr>
        <w:tab/>
      </w:r>
      <w:r w:rsidRPr="00223E87">
        <w:rPr>
          <w:rFonts w:ascii="Arial" w:hAnsi="Arial" w:cs="Arial"/>
          <w:color w:val="201E18"/>
        </w:rPr>
        <w:t>Вес сердца – 250-330 граммов. Мужское сердце обычно тяжелее. У новорожденного ребенка сердечко весит около 0,8 % от всей массы тела, что составляет примерно 22 грамма.</w:t>
      </w:r>
    </w:p>
    <w:p w:rsidR="00223E87" w:rsidRPr="00223E87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У голубого кита самое большое сердце – оно весит почти 700 килограмм. Однако сердце кита бьется за минуту всего 9 раз.</w:t>
      </w:r>
    </w:p>
    <w:p w:rsidR="00223E87" w:rsidRPr="00223E87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Размер сердца почти идентичен размеру сжатого кулака взрослого человека.</w:t>
      </w:r>
    </w:p>
    <w:p w:rsidR="00223E87" w:rsidRPr="00223E87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Иногда сердце расположено справа в грудной клетке. С правосторонней локализацией сердца рождается один человек из 10 тысяч.</w:t>
      </w:r>
    </w:p>
    <w:p w:rsidR="00223E87" w:rsidRPr="00223E87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Сердце может страдать от недостатка кровоснабжения. Если из-за этого сердечная ткань омертвевает, происходит явление, которое </w:t>
      </w:r>
      <w:r w:rsidR="00DE4843"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называется </w:t>
      </w:r>
      <w:r w:rsidR="00DE4843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инфаркт миокарда.</w:t>
      </w:r>
    </w:p>
    <w:p w:rsidR="00223E87" w:rsidRPr="00223E87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Число сердечных приступов достигает максимума на Новый Год, а также летом, в период сильной жары.</w:t>
      </w:r>
    </w:p>
    <w:p w:rsidR="00C04450" w:rsidRDefault="00223E87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У женщин чаще по сравнению с мужчинами</w:t>
      </w:r>
      <w:r w:rsidR="00DE4843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 инфаркт миокарда протекает</w:t>
      </w:r>
      <w:r w:rsidR="00C04450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 атипично.</w:t>
      </w:r>
      <w:r w:rsidRPr="00223E87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  То есть вместо болей может беспокоить повышенная утомляемость, одышка, болезненные ощущения в области желудка.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t>Энергии, вырабатываемой сердечной мышцей за сутки, достаточно для преодоления автомобилем расстояния в 30 км. В течение жизни от органа поступает энергетический заряд, которого хватило бы для поездки на Луну с возвращением на Землю.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t>Заболевания зубов и десен увеличивают риски сердечно-сосудистых проблем примерно на 50%.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t>Исследователи уверяют, что смех расслабляет напряжение внутренних сосудистых стенок и делает работу сердечной мышцы эффективнее.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t>При прослушивании музыкальных произведений сердечный пульс подстраивается под ритм.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lastRenderedPageBreak/>
        <w:t>У пары, долгое время живущей вместе, работа легких и сердечный пульс синхронизируются.</w:t>
      </w:r>
    </w:p>
    <w:p w:rsidR="0098128A" w:rsidRPr="00C04450" w:rsidRDefault="0098128A" w:rsidP="002D71D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C04450">
        <w:rPr>
          <w:rFonts w:ascii="Times New Roman" w:hAnsi="Times New Roman" w:cs="Times New Roman"/>
          <w:sz w:val="28"/>
          <w:szCs w:val="28"/>
        </w:rPr>
        <w:t>Люди, регулярно спящие после обеда, страдают от сердечных патологий в 3 раза реже.</w:t>
      </w:r>
    </w:p>
    <w:p w:rsidR="00AD3A46" w:rsidRPr="0098128A" w:rsidRDefault="00AD3A46" w:rsidP="002D71DF">
      <w:pPr>
        <w:spacing w:line="276" w:lineRule="auto"/>
        <w:jc w:val="both"/>
        <w:rPr>
          <w:sz w:val="32"/>
          <w:szCs w:val="32"/>
        </w:rPr>
      </w:pPr>
    </w:p>
    <w:p w:rsidR="0098128A" w:rsidRPr="0098128A" w:rsidRDefault="0098128A" w:rsidP="002D71DF">
      <w:pPr>
        <w:spacing w:line="276" w:lineRule="auto"/>
        <w:jc w:val="both"/>
        <w:rPr>
          <w:sz w:val="32"/>
          <w:szCs w:val="32"/>
        </w:rPr>
      </w:pPr>
    </w:p>
    <w:p w:rsidR="0098128A" w:rsidRPr="0098128A" w:rsidRDefault="0098128A" w:rsidP="002D71DF">
      <w:pPr>
        <w:spacing w:line="276" w:lineRule="auto"/>
        <w:jc w:val="both"/>
        <w:rPr>
          <w:sz w:val="32"/>
          <w:szCs w:val="32"/>
        </w:rPr>
      </w:pPr>
    </w:p>
    <w:p w:rsidR="0098128A" w:rsidRPr="006C10DD" w:rsidRDefault="0098128A" w:rsidP="002D71DF">
      <w:pPr>
        <w:spacing w:line="276" w:lineRule="auto"/>
        <w:jc w:val="both"/>
        <w:rPr>
          <w:sz w:val="32"/>
          <w:szCs w:val="32"/>
        </w:rPr>
      </w:pPr>
    </w:p>
    <w:sectPr w:rsidR="0098128A" w:rsidRPr="006C1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705AA"/>
    <w:multiLevelType w:val="multilevel"/>
    <w:tmpl w:val="070C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85"/>
    <w:rsid w:val="00125E36"/>
    <w:rsid w:val="00223E87"/>
    <w:rsid w:val="002D71DF"/>
    <w:rsid w:val="003B6BA6"/>
    <w:rsid w:val="006C10DD"/>
    <w:rsid w:val="00705D36"/>
    <w:rsid w:val="00775E6A"/>
    <w:rsid w:val="00796F50"/>
    <w:rsid w:val="007F16AB"/>
    <w:rsid w:val="0084534E"/>
    <w:rsid w:val="0085511A"/>
    <w:rsid w:val="008D2B71"/>
    <w:rsid w:val="00903186"/>
    <w:rsid w:val="00973DF2"/>
    <w:rsid w:val="0098128A"/>
    <w:rsid w:val="00A00476"/>
    <w:rsid w:val="00A94585"/>
    <w:rsid w:val="00AD3A46"/>
    <w:rsid w:val="00C04450"/>
    <w:rsid w:val="00DE4843"/>
    <w:rsid w:val="00E07886"/>
    <w:rsid w:val="00E3480B"/>
    <w:rsid w:val="00F6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D8C3-AAAF-4A31-A665-8A427F51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1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8128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28A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775E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18</cp:revision>
  <dcterms:created xsi:type="dcterms:W3CDTF">2023-07-18T12:31:00Z</dcterms:created>
  <dcterms:modified xsi:type="dcterms:W3CDTF">2026-09-22T06:53:00Z</dcterms:modified>
</cp:coreProperties>
</file>