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2C" w:rsidRPr="009A722C" w:rsidRDefault="009A722C" w:rsidP="004649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A72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Памятка для населения </w:t>
      </w:r>
      <w:r w:rsidR="004649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- </w:t>
      </w:r>
      <w:r w:rsidRPr="009A72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дезинфекция в домашнем очаге при регистрации случая заболевания COVID-2019</w:t>
      </w:r>
    </w:p>
    <w:p w:rsidR="009A722C" w:rsidRPr="009A722C" w:rsidRDefault="009A722C" w:rsidP="009A72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93970" cy="3285611"/>
            <wp:effectExtent l="19050" t="0" r="0" b="0"/>
            <wp:docPr id="3" name="Рисунок 1" descr="http://65.rospotrebnadzor.ru/s/65/storage/035_9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65.rospotrebnadzor.ru/s/65/storage/035_95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970" cy="328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22C" w:rsidRPr="009A722C" w:rsidRDefault="009A722C" w:rsidP="009A72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9EE" w:rsidRPr="00074892" w:rsidRDefault="007119EE" w:rsidP="00464964">
      <w:pPr>
        <w:pStyle w:val="a8"/>
        <w:ind w:firstLine="70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 xml:space="preserve">Коронавирусы (семейство </w:t>
      </w:r>
      <w:r w:rsidRPr="00074892">
        <w:rPr>
          <w:i/>
          <w:iCs/>
          <w:sz w:val="28"/>
          <w:szCs w:val="28"/>
        </w:rPr>
        <w:t xml:space="preserve">Coronaviridae) </w:t>
      </w:r>
      <w:r w:rsidRPr="00074892">
        <w:rPr>
          <w:sz w:val="28"/>
          <w:szCs w:val="28"/>
        </w:rPr>
        <w:t>- РНК-содержащие вирусы размером 80-160 нм, имеющие внешнюю липосодержащую оболочку. По устойчивости к дезинфицирующим средствам относятся к вирусам с низкой устойчивостью.</w:t>
      </w:r>
    </w:p>
    <w:p w:rsidR="007119EE" w:rsidRPr="00074892" w:rsidRDefault="007119EE" w:rsidP="00464964">
      <w:pPr>
        <w:pStyle w:val="a8"/>
        <w:ind w:firstLine="70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Механизмы передачи инфекции - воздушно-капельный, контактный, фекально-оральный.</w:t>
      </w:r>
    </w:p>
    <w:p w:rsidR="007119EE" w:rsidRPr="00074892" w:rsidRDefault="007119EE" w:rsidP="00464964">
      <w:pPr>
        <w:pStyle w:val="a8"/>
        <w:ind w:firstLine="70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Для обеспечения безопасного пребывания в квартире, доме, где выявлен больной (носитель) новой коронавирусной инфекцией необходимо в случае:</w:t>
      </w:r>
    </w:p>
    <w:p w:rsidR="007119EE" w:rsidRPr="00074892" w:rsidRDefault="00074892" w:rsidP="00074892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19EE" w:rsidRPr="00074892">
        <w:rPr>
          <w:sz w:val="28"/>
          <w:szCs w:val="28"/>
        </w:rPr>
        <w:t xml:space="preserve"> </w:t>
      </w:r>
      <w:r w:rsidR="007119EE" w:rsidRPr="00074892">
        <w:rPr>
          <w:b/>
          <w:sz w:val="28"/>
          <w:szCs w:val="28"/>
          <w:u w:val="single"/>
        </w:rPr>
        <w:t>Госпитализации больного в инфекционный стационар</w:t>
      </w:r>
      <w:r w:rsidR="007119EE" w:rsidRPr="00074892">
        <w:rPr>
          <w:sz w:val="28"/>
          <w:szCs w:val="28"/>
        </w:rPr>
        <w:t xml:space="preserve"> - провести тщательную уборку помещений с применением хлорсодержащих/спиртосодержащих дезинфицирующих средств с обработкой всех поверхностей предметов и приборов в квартире, доме, тщательно обработать дверные ручки, краны, спинки стульев и т.д.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 xml:space="preserve">Столовую посуду необходимо замочить в дезинфицирующей растворе или прокипятить, тщательно промыть, ополоснуть кипятком и высушить, разместить таким образом, чтобы вода стекала с вымытых предметов. При </w:t>
      </w:r>
      <w:r w:rsidRPr="00074892">
        <w:rPr>
          <w:sz w:val="28"/>
          <w:szCs w:val="28"/>
        </w:rPr>
        <w:lastRenderedPageBreak/>
        <w:t>использовании посудомоечной машины дополнительная обработка посуды не требуется.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 xml:space="preserve">2. </w:t>
      </w:r>
      <w:r w:rsidRPr="00074892">
        <w:rPr>
          <w:b/>
          <w:sz w:val="28"/>
          <w:szCs w:val="28"/>
          <w:u w:val="single"/>
        </w:rPr>
        <w:t>Лечения больного новой коронавирусной инфекцией на дому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проводить влажную уборку с применением хлорсодержащих дезинфицирующих средств не менее 2 раз в день всех помещений, уделив особое внимание туалетным и ванным комнатам, кухне, комнате, где находится больной.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После использования салфетки, тряпки необходимо обрабатывать дезинфицирующим раствором, тщательно прополаскивать и высушивать. При возможности необходимо использовать одноразовые салфетки, тряпки, ветошь.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при проведении текущей уборки поверхности мебели, бытового оборудования, оргтехники, игрушек необходимо обрабатывать хлорсодержащим/спиртосодержащим дезинфицирующим средством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обработку столовой посуды больного проводить с использованием дезинфицирующих средств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при входе в комнату, где находится больной, желательно положить ветошь, смоченную дезинфицирующим раствором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при уходе за больным, питании необходимо с использовать средства защиты органов дыхания и кожных покровов (маски/респираторы, перчатки)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после уборки помещений, контакта с больным руки необходимо тщательно промыть с мылом и при возможности обработать кожным антисептиком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- проводить проветривание всех помещений - постоянное или периодическое, в зависимости от погодных условий.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Использованные одноразовые маски, ветошь и другие предметы однократного применения необходимо собирать в двойные полиэтиленовые пакеты и утилизировать как бытовой мусор.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Стирка белья проводится в обычном режиме, при температуре воды 60 градусов.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При отсутствии дезинфицирующих средств для проведения текущей уборки помещений допускается использовать отбеливатели или другие средства бытовой химии - хлорные и кислородные. Для приготовления, рабочего дезинфицирующего использовать инструкцию на упаковке.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lastRenderedPageBreak/>
        <w:t>Мытье рук необходимо проводить с мылом, тщательно их намыливая в течение 15-20 секунд, затем смыть теплой водой.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sz w:val="28"/>
          <w:szCs w:val="28"/>
        </w:rPr>
        <w:t>Дезинфицирующие средства хранят в упаковках изготовителя, плотно закрытыми в специально отведенном сухом, прохладном и затемненном месте, недоступном для детей.</w:t>
      </w: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</w:p>
    <w:p w:rsidR="007119EE" w:rsidRPr="00074892" w:rsidRDefault="007119EE" w:rsidP="00074892">
      <w:pPr>
        <w:pStyle w:val="a8"/>
        <w:jc w:val="both"/>
        <w:rPr>
          <w:sz w:val="28"/>
          <w:szCs w:val="28"/>
        </w:rPr>
      </w:pPr>
      <w:r w:rsidRPr="00074892">
        <w:rPr>
          <w:b/>
          <w:bCs/>
          <w:sz w:val="28"/>
          <w:szCs w:val="28"/>
        </w:rPr>
        <w:t>Дезинфекция в очагах COVID-19 в совокупности с соблюдением правил личной гигиены (мытье рук, использование кожных антисептиков, медицинских масок, перчаток) позволяет значительно снизить риск заражения коронавирусом Вас и Ваших близких. Напоминаем, что лица, инфицированные COVID-19 и контактные с ними, должны соблюдать режим изоляции.</w:t>
      </w:r>
    </w:p>
    <w:p w:rsidR="007119EE" w:rsidRDefault="0043680B" w:rsidP="007119EE">
      <w:pPr>
        <w:pStyle w:val="a8"/>
      </w:pPr>
      <w:r>
        <w:rPr>
          <w:noProof/>
        </w:rPr>
        <w:drawing>
          <wp:inline distT="0" distB="0" distL="0" distR="0">
            <wp:extent cx="5940425" cy="4338207"/>
            <wp:effectExtent l="19050" t="0" r="3175" b="0"/>
            <wp:docPr id="1" name="Рисунок 2" descr="http://65.rospotrebnadzor.ru/s/65/storage/4istota=zalog_4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65.rospotrebnadzor.ru/s/65/storage/4istota=zalog_48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8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9EE" w:rsidRPr="00464964" w:rsidRDefault="007119EE" w:rsidP="00464964">
      <w:pPr>
        <w:pStyle w:val="a8"/>
        <w:jc w:val="center"/>
      </w:pPr>
    </w:p>
    <w:sectPr w:rsidR="007119EE" w:rsidRPr="00464964" w:rsidSect="004F2D4A">
      <w:headerReference w:type="default" r:id="rId9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64F" w:rsidRDefault="0007064F" w:rsidP="00A40F2B">
      <w:pPr>
        <w:spacing w:after="0" w:line="240" w:lineRule="auto"/>
      </w:pPr>
      <w:r>
        <w:separator/>
      </w:r>
    </w:p>
  </w:endnote>
  <w:endnote w:type="continuationSeparator" w:id="0">
    <w:p w:rsidR="0007064F" w:rsidRDefault="0007064F" w:rsidP="00A40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64F" w:rsidRDefault="0007064F" w:rsidP="00A40F2B">
      <w:pPr>
        <w:spacing w:after="0" w:line="240" w:lineRule="auto"/>
      </w:pPr>
      <w:r>
        <w:separator/>
      </w:r>
    </w:p>
  </w:footnote>
  <w:footnote w:type="continuationSeparator" w:id="0">
    <w:p w:rsidR="0007064F" w:rsidRDefault="0007064F" w:rsidP="00A40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7757969"/>
      <w:docPartObj>
        <w:docPartGallery w:val="Page Numbers (Top of Page)"/>
        <w:docPartUnique/>
      </w:docPartObj>
    </w:sdtPr>
    <w:sdtContent>
      <w:p w:rsidR="00A40F2B" w:rsidRDefault="0098651C">
        <w:pPr>
          <w:pStyle w:val="a3"/>
          <w:jc w:val="center"/>
        </w:pPr>
        <w:r>
          <w:fldChar w:fldCharType="begin"/>
        </w:r>
        <w:r w:rsidR="00A40F2B">
          <w:instrText>PAGE   \* MERGEFORMAT</w:instrText>
        </w:r>
        <w:r>
          <w:fldChar w:fldCharType="separate"/>
        </w:r>
        <w:r w:rsidR="006753C5">
          <w:rPr>
            <w:noProof/>
          </w:rPr>
          <w:t>3</w:t>
        </w:r>
        <w:r>
          <w:fldChar w:fldCharType="end"/>
        </w:r>
      </w:p>
    </w:sdtContent>
  </w:sdt>
  <w:p w:rsidR="00A40F2B" w:rsidRDefault="00A40F2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0201B"/>
    <w:multiLevelType w:val="hybridMultilevel"/>
    <w:tmpl w:val="0C6CFD76"/>
    <w:lvl w:ilvl="0" w:tplc="4D30A1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E32732C"/>
    <w:multiLevelType w:val="hybridMultilevel"/>
    <w:tmpl w:val="3D6A56C2"/>
    <w:lvl w:ilvl="0" w:tplc="13DE9F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9D1"/>
    <w:rsid w:val="0007064F"/>
    <w:rsid w:val="00074892"/>
    <w:rsid w:val="000F147B"/>
    <w:rsid w:val="00196D24"/>
    <w:rsid w:val="001A5B93"/>
    <w:rsid w:val="001A708C"/>
    <w:rsid w:val="002565F3"/>
    <w:rsid w:val="00271D90"/>
    <w:rsid w:val="002E6F2C"/>
    <w:rsid w:val="0031091E"/>
    <w:rsid w:val="003E4770"/>
    <w:rsid w:val="00413966"/>
    <w:rsid w:val="0042463E"/>
    <w:rsid w:val="0043680B"/>
    <w:rsid w:val="0046078C"/>
    <w:rsid w:val="00464964"/>
    <w:rsid w:val="0049502D"/>
    <w:rsid w:val="004C2497"/>
    <w:rsid w:val="004F1195"/>
    <w:rsid w:val="004F2D4A"/>
    <w:rsid w:val="004F3DC0"/>
    <w:rsid w:val="006753C5"/>
    <w:rsid w:val="007119EE"/>
    <w:rsid w:val="00713A1E"/>
    <w:rsid w:val="007A29D1"/>
    <w:rsid w:val="00810074"/>
    <w:rsid w:val="008A3E6E"/>
    <w:rsid w:val="0098651C"/>
    <w:rsid w:val="009A722C"/>
    <w:rsid w:val="009C3C15"/>
    <w:rsid w:val="00A40F2B"/>
    <w:rsid w:val="00A42EB1"/>
    <w:rsid w:val="00AB462F"/>
    <w:rsid w:val="00AE532A"/>
    <w:rsid w:val="00B86D4E"/>
    <w:rsid w:val="00C51088"/>
    <w:rsid w:val="00CA2196"/>
    <w:rsid w:val="00CF70A0"/>
    <w:rsid w:val="00D56977"/>
    <w:rsid w:val="00D70E7D"/>
    <w:rsid w:val="00E546C7"/>
    <w:rsid w:val="00EA6320"/>
    <w:rsid w:val="00F85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47B"/>
  </w:style>
  <w:style w:type="paragraph" w:styleId="1">
    <w:name w:val="heading 1"/>
    <w:basedOn w:val="a"/>
    <w:link w:val="10"/>
    <w:uiPriority w:val="9"/>
    <w:qFormat/>
    <w:rsid w:val="009A72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0F2B"/>
  </w:style>
  <w:style w:type="paragraph" w:styleId="a5">
    <w:name w:val="footer"/>
    <w:basedOn w:val="a"/>
    <w:link w:val="a6"/>
    <w:uiPriority w:val="99"/>
    <w:unhideWhenUsed/>
    <w:rsid w:val="00A40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0F2B"/>
  </w:style>
  <w:style w:type="paragraph" w:styleId="a7">
    <w:name w:val="List Paragraph"/>
    <w:basedOn w:val="a"/>
    <w:uiPriority w:val="34"/>
    <w:qFormat/>
    <w:rsid w:val="00AE532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1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11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19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72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0F2B"/>
  </w:style>
  <w:style w:type="paragraph" w:styleId="a5">
    <w:name w:val="footer"/>
    <w:basedOn w:val="a"/>
    <w:link w:val="a6"/>
    <w:uiPriority w:val="99"/>
    <w:unhideWhenUsed/>
    <w:rsid w:val="00A40F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0F2B"/>
  </w:style>
  <w:style w:type="paragraph" w:styleId="a7">
    <w:name w:val="List Paragraph"/>
    <w:basedOn w:val="a"/>
    <w:uiPriority w:val="34"/>
    <w:qFormat/>
    <w:rsid w:val="00AE53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Дёмина Юлия Викторовна</dc:creator>
  <cp:lastModifiedBy>Пользователь Windows</cp:lastModifiedBy>
  <cp:revision>7</cp:revision>
  <cp:lastPrinted>2020-04-09T09:36:00Z</cp:lastPrinted>
  <dcterms:created xsi:type="dcterms:W3CDTF">2020-12-15T09:57:00Z</dcterms:created>
  <dcterms:modified xsi:type="dcterms:W3CDTF">2020-12-15T11:03:00Z</dcterms:modified>
</cp:coreProperties>
</file>