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AC" w:rsidRPr="00634AAC" w:rsidRDefault="00634AAC" w:rsidP="00634AAC">
      <w:pPr>
        <w:pStyle w:val="a3"/>
        <w:tabs>
          <w:tab w:val="left" w:pos="567"/>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Уважаемые </w:t>
      </w:r>
      <w:proofErr w:type="spellStart"/>
      <w:r>
        <w:rPr>
          <w:rFonts w:ascii="Times New Roman" w:hAnsi="Times New Roman" w:cs="Times New Roman"/>
          <w:sz w:val="28"/>
          <w:szCs w:val="28"/>
          <w:lang w:eastAsia="ru-RU"/>
        </w:rPr>
        <w:t>таганрожцы</w:t>
      </w:r>
      <w:proofErr w:type="spellEnd"/>
      <w:r w:rsidRPr="00634AAC">
        <w:rPr>
          <w:rFonts w:ascii="Times New Roman" w:hAnsi="Times New Roman" w:cs="Times New Roman"/>
          <w:sz w:val="28"/>
          <w:szCs w:val="28"/>
          <w:lang w:eastAsia="ru-RU"/>
        </w:rPr>
        <w:t xml:space="preserve">! </w:t>
      </w:r>
      <w:proofErr w:type="gramStart"/>
      <w:r w:rsidRPr="00634AAC">
        <w:rPr>
          <w:rFonts w:ascii="Times New Roman" w:hAnsi="Times New Roman" w:cs="Times New Roman"/>
          <w:sz w:val="28"/>
          <w:szCs w:val="28"/>
          <w:lang w:eastAsia="ru-RU"/>
        </w:rPr>
        <w:t>Обращаем ваше внимание, что в соответствии с утвержд</w:t>
      </w:r>
      <w:r>
        <w:rPr>
          <w:rFonts w:ascii="Times New Roman" w:hAnsi="Times New Roman" w:cs="Times New Roman"/>
          <w:sz w:val="28"/>
          <w:szCs w:val="28"/>
          <w:lang w:eastAsia="ru-RU"/>
        </w:rPr>
        <w:t>енными Правительством РФ от 18.</w:t>
      </w:r>
      <w:r w:rsidRPr="00634AAC">
        <w:rPr>
          <w:rFonts w:ascii="Times New Roman" w:hAnsi="Times New Roman" w:cs="Times New Roman"/>
          <w:sz w:val="28"/>
          <w:szCs w:val="28"/>
          <w:lang w:eastAsia="ru-RU"/>
        </w:rPr>
        <w:t>03.202</w:t>
      </w:r>
      <w:r>
        <w:rPr>
          <w:rFonts w:ascii="Times New Roman" w:hAnsi="Times New Roman" w:cs="Times New Roman"/>
          <w:sz w:val="28"/>
          <w:szCs w:val="28"/>
          <w:lang w:eastAsia="ru-RU"/>
        </w:rPr>
        <w:t>0 года</w:t>
      </w:r>
      <w:r w:rsidRPr="00634AAC">
        <w:rPr>
          <w:rFonts w:ascii="Times New Roman" w:hAnsi="Times New Roman" w:cs="Times New Roman"/>
          <w:sz w:val="28"/>
          <w:szCs w:val="28"/>
          <w:lang w:eastAsia="ru-RU"/>
        </w:rPr>
        <w:t xml:space="preserve"> «Временными правилами оформления листков нетрудоспособности, назначения и выплаты пособий по временной нетрудоспособности в случае карантина» назначение и выплата пособия по временной нетрудоспособности осуществляется на основании листка нетрудоспособности, сформированного и размещенного в информационной системе Фонда социального страхования Российской Федерации.</w:t>
      </w:r>
      <w:proofErr w:type="gramEnd"/>
    </w:p>
    <w:p w:rsidR="00634AAC" w:rsidRDefault="00634AAC" w:rsidP="00634AAC">
      <w:pPr>
        <w:pStyle w:val="a3"/>
        <w:tabs>
          <w:tab w:val="left" w:pos="567"/>
          <w:tab w:val="left" w:pos="709"/>
        </w:tabs>
        <w:jc w:val="both"/>
        <w:rPr>
          <w:rFonts w:ascii="Times New Roman" w:hAnsi="Times New Roman" w:cs="Times New Roman"/>
          <w:sz w:val="28"/>
          <w:szCs w:val="28"/>
          <w:lang w:eastAsia="ru-RU"/>
        </w:rPr>
      </w:pPr>
      <w:r w:rsidRPr="00634A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34AAC">
        <w:rPr>
          <w:rFonts w:ascii="Times New Roman" w:hAnsi="Times New Roman" w:cs="Times New Roman"/>
          <w:sz w:val="28"/>
          <w:szCs w:val="28"/>
          <w:lang w:eastAsia="ru-RU"/>
        </w:rPr>
        <w:t>Для назначения и выплаты пособия по временной нетрудоспособности застрахованное лицо направляет заявление о выдаче электронного листка нетрудоспособности посредством личного кабинета застрахованного лица. Заявление о выдаче электронного листка нетрудоспособности может быть подано лицом, зарегистрированным в единой системе идентификац</w:t>
      </w:r>
      <w:proofErr w:type="gramStart"/>
      <w:r w:rsidRPr="00634AAC">
        <w:rPr>
          <w:rFonts w:ascii="Times New Roman" w:hAnsi="Times New Roman" w:cs="Times New Roman"/>
          <w:sz w:val="28"/>
          <w:szCs w:val="28"/>
          <w:lang w:eastAsia="ru-RU"/>
        </w:rPr>
        <w:t>ии и ау</w:t>
      </w:r>
      <w:proofErr w:type="gramEnd"/>
      <w:r w:rsidRPr="00634AAC">
        <w:rPr>
          <w:rFonts w:ascii="Times New Roman" w:hAnsi="Times New Roman" w:cs="Times New Roman"/>
          <w:sz w:val="28"/>
          <w:szCs w:val="28"/>
          <w:lang w:eastAsia="ru-RU"/>
        </w:rPr>
        <w:t>тентификации за другое застрахованное лицо, не зарегистрированное в указанной системе, с его согласия.</w:t>
      </w:r>
      <w:r>
        <w:rPr>
          <w:rFonts w:ascii="Times New Roman" w:hAnsi="Times New Roman" w:cs="Times New Roman"/>
          <w:sz w:val="28"/>
          <w:szCs w:val="28"/>
          <w:lang w:eastAsia="ru-RU"/>
        </w:rPr>
        <w:t xml:space="preserve"> </w:t>
      </w:r>
    </w:p>
    <w:p w:rsidR="00634AAC" w:rsidRPr="00634AAC" w:rsidRDefault="00634AAC" w:rsidP="00634AAC">
      <w:pPr>
        <w:pStyle w:val="a3"/>
        <w:tabs>
          <w:tab w:val="left" w:pos="567"/>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В </w:t>
      </w:r>
      <w:r w:rsidRPr="00634AAC">
        <w:rPr>
          <w:rFonts w:ascii="Times New Roman" w:hAnsi="Times New Roman" w:cs="Times New Roman"/>
          <w:sz w:val="28"/>
          <w:szCs w:val="28"/>
          <w:lang w:eastAsia="ru-RU"/>
        </w:rPr>
        <w:t>заявлении о выдаче электронного листка нетрудоспособности указываются фамилия, имя, отчество (при наличии); дата рождения; адрес места жительства (места пребывания); страховой номер индивидуального лицевого счета в системе обязательного пенсионного страхования; номер полиса обязательного медицинского страхования; номер и дата выдачи паспорта гражданина Российской Федерации, удостоверяющего личность гражданина Российской Федерации за пределами Российской Федерации;</w:t>
      </w:r>
      <w:proofErr w:type="gramEnd"/>
      <w:r w:rsidRPr="00634AAC">
        <w:rPr>
          <w:rFonts w:ascii="Times New Roman" w:hAnsi="Times New Roman" w:cs="Times New Roman"/>
          <w:sz w:val="28"/>
          <w:szCs w:val="28"/>
          <w:lang w:eastAsia="ru-RU"/>
        </w:rPr>
        <w:t xml:space="preserve"> сведения о согласии совместно проживающего лица, не зарегистрированного в единой системе идентификац</w:t>
      </w:r>
      <w:proofErr w:type="gramStart"/>
      <w:r w:rsidRPr="00634AAC">
        <w:rPr>
          <w:rFonts w:ascii="Times New Roman" w:hAnsi="Times New Roman" w:cs="Times New Roman"/>
          <w:sz w:val="28"/>
          <w:szCs w:val="28"/>
          <w:lang w:eastAsia="ru-RU"/>
        </w:rPr>
        <w:t>ии и ау</w:t>
      </w:r>
      <w:proofErr w:type="gramEnd"/>
      <w:r w:rsidRPr="00634AAC">
        <w:rPr>
          <w:rFonts w:ascii="Times New Roman" w:hAnsi="Times New Roman" w:cs="Times New Roman"/>
          <w:sz w:val="28"/>
          <w:szCs w:val="28"/>
          <w:lang w:eastAsia="ru-RU"/>
        </w:rPr>
        <w:t>тентификации на подачу заявления о выдаче электронного листка нетрудоспособности от его имени; иные сведения, необходимые для подтверждения факта совместного проживания.</w:t>
      </w:r>
    </w:p>
    <w:p w:rsidR="00634AAC" w:rsidRDefault="00634AAC" w:rsidP="00634AAC">
      <w:pPr>
        <w:pStyle w:val="a3"/>
        <w:tabs>
          <w:tab w:val="left" w:pos="567"/>
        </w:tabs>
        <w:jc w:val="both"/>
        <w:rPr>
          <w:rFonts w:ascii="Times New Roman" w:hAnsi="Times New Roman" w:cs="Times New Roman"/>
          <w:sz w:val="28"/>
          <w:szCs w:val="28"/>
          <w:lang w:eastAsia="ru-RU"/>
        </w:rPr>
      </w:pPr>
      <w:r w:rsidRPr="00634A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34AAC">
        <w:rPr>
          <w:rFonts w:ascii="Times New Roman" w:hAnsi="Times New Roman" w:cs="Times New Roman"/>
          <w:sz w:val="28"/>
          <w:szCs w:val="28"/>
          <w:lang w:eastAsia="ru-RU"/>
        </w:rPr>
        <w:t>К заявлению о выдаче электронного листка нетрудоспособности представляются электронные образы страниц паспорта гражданина Российской Федерации, удостоверяющего личность гражданина Российской Федерации за пределами Российской Федерации, подтверждающих пересечение застрахованным лицом государственной границы Российской Федерации (первый лист с фотографией, страницы с отметками о пересечении государственной границы Российской Федерации); электронный проездной документ (билет) или электронный образ проездного</w:t>
      </w:r>
      <w:r>
        <w:rPr>
          <w:rFonts w:ascii="Times New Roman" w:hAnsi="Times New Roman" w:cs="Times New Roman"/>
          <w:sz w:val="28"/>
          <w:szCs w:val="28"/>
          <w:lang w:eastAsia="ru-RU"/>
        </w:rPr>
        <w:t xml:space="preserve"> </w:t>
      </w:r>
      <w:r w:rsidRPr="00634AAC">
        <w:rPr>
          <w:rFonts w:ascii="Times New Roman" w:hAnsi="Times New Roman" w:cs="Times New Roman"/>
          <w:sz w:val="28"/>
          <w:szCs w:val="28"/>
          <w:lang w:eastAsia="ru-RU"/>
        </w:rPr>
        <w:t xml:space="preserve">документа или иных документов, подтверждающих пребывание на территории иностранного государства (при отсутствии отметки о пересечении границы Российской Федерации в паспорте гражданина Российской Федерации, удостоверяющего личность гражданина Российской Федерации за пределами Российской Федерации); электронные образы документов, подтверждающих совместное проживание с лицами, прибывшими в Российскую Федерацию с территории стран, где зарегистрированы случаи заболевания новой </w:t>
      </w:r>
      <w:proofErr w:type="spellStart"/>
      <w:r w:rsidRPr="00634AAC">
        <w:rPr>
          <w:rFonts w:ascii="Times New Roman" w:hAnsi="Times New Roman" w:cs="Times New Roman"/>
          <w:sz w:val="28"/>
          <w:szCs w:val="28"/>
          <w:lang w:eastAsia="ru-RU"/>
        </w:rPr>
        <w:t>коронавирусной</w:t>
      </w:r>
      <w:proofErr w:type="spellEnd"/>
      <w:r w:rsidRPr="00634AAC">
        <w:rPr>
          <w:rFonts w:ascii="Times New Roman" w:hAnsi="Times New Roman" w:cs="Times New Roman"/>
          <w:sz w:val="28"/>
          <w:szCs w:val="28"/>
          <w:lang w:eastAsia="ru-RU"/>
        </w:rPr>
        <w:t xml:space="preserve"> инфекцией (2019-nCoV), для проживающих совместно с застрахованными лицами, прибывшими в Российскую Федерацию с территории стран, где зарегистрированы случаи заболевания новой </w:t>
      </w:r>
      <w:proofErr w:type="spellStart"/>
      <w:r w:rsidRPr="00634AAC">
        <w:rPr>
          <w:rFonts w:ascii="Times New Roman" w:hAnsi="Times New Roman" w:cs="Times New Roman"/>
          <w:sz w:val="28"/>
          <w:szCs w:val="28"/>
          <w:lang w:eastAsia="ru-RU"/>
        </w:rPr>
        <w:t>коронавирусной</w:t>
      </w:r>
      <w:proofErr w:type="spellEnd"/>
      <w:r w:rsidRPr="00634AAC">
        <w:rPr>
          <w:rFonts w:ascii="Times New Roman" w:hAnsi="Times New Roman" w:cs="Times New Roman"/>
          <w:sz w:val="28"/>
          <w:szCs w:val="28"/>
          <w:lang w:eastAsia="ru-RU"/>
        </w:rPr>
        <w:t xml:space="preserve"> инфекцией (2019-nCoV). </w:t>
      </w:r>
    </w:p>
    <w:p w:rsidR="00634AAC" w:rsidRPr="00634AAC" w:rsidRDefault="00634AAC" w:rsidP="00634AAC">
      <w:pPr>
        <w:pStyle w:val="a3"/>
        <w:tabs>
          <w:tab w:val="left" w:pos="567"/>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634AAC">
        <w:rPr>
          <w:rFonts w:ascii="Times New Roman" w:hAnsi="Times New Roman" w:cs="Times New Roman"/>
          <w:sz w:val="28"/>
          <w:szCs w:val="28"/>
          <w:lang w:eastAsia="ru-RU"/>
        </w:rPr>
        <w:t xml:space="preserve">Фонд обеспечивает передачу заявления и иных </w:t>
      </w:r>
      <w:proofErr w:type="spellStart"/>
      <w:r w:rsidRPr="00634AAC">
        <w:rPr>
          <w:rFonts w:ascii="Times New Roman" w:hAnsi="Times New Roman" w:cs="Times New Roman"/>
          <w:sz w:val="28"/>
          <w:szCs w:val="28"/>
          <w:lang w:eastAsia="ru-RU"/>
        </w:rPr>
        <w:t>прилагающихся</w:t>
      </w:r>
      <w:proofErr w:type="spellEnd"/>
      <w:r w:rsidRPr="00634AAC">
        <w:rPr>
          <w:rFonts w:ascii="Times New Roman" w:hAnsi="Times New Roman" w:cs="Times New Roman"/>
          <w:sz w:val="28"/>
          <w:szCs w:val="28"/>
          <w:lang w:eastAsia="ru-RU"/>
        </w:rPr>
        <w:t xml:space="preserve"> к нему документов в уполномоченные медицинские организации в день получения документов от Фонда.</w:t>
      </w:r>
    </w:p>
    <w:p w:rsidR="00634AAC" w:rsidRPr="00634AAC" w:rsidRDefault="00634AAC" w:rsidP="00634AAC">
      <w:pPr>
        <w:pStyle w:val="a3"/>
        <w:tabs>
          <w:tab w:val="left" w:pos="709"/>
        </w:tabs>
        <w:jc w:val="both"/>
        <w:rPr>
          <w:rFonts w:ascii="Times New Roman" w:hAnsi="Times New Roman" w:cs="Times New Roman"/>
          <w:sz w:val="28"/>
          <w:szCs w:val="28"/>
          <w:lang w:eastAsia="ru-RU"/>
        </w:rPr>
      </w:pPr>
      <w:r w:rsidRPr="00634A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34AAC">
        <w:rPr>
          <w:rFonts w:ascii="Times New Roman" w:hAnsi="Times New Roman" w:cs="Times New Roman"/>
          <w:sz w:val="28"/>
          <w:szCs w:val="28"/>
          <w:lang w:eastAsia="ru-RU"/>
        </w:rPr>
        <w:t>Назначение и выплата пособия по временной нетрудоспособности в случае карантина осуществляются территориальными органами Фонда по месту регистрации страхователя.</w:t>
      </w:r>
    </w:p>
    <w:p w:rsidR="00634AAC" w:rsidRPr="00634AAC" w:rsidRDefault="00634AAC" w:rsidP="00634AAC">
      <w:pPr>
        <w:pStyle w:val="a3"/>
        <w:tabs>
          <w:tab w:val="left" w:pos="709"/>
        </w:tabs>
        <w:jc w:val="both"/>
        <w:rPr>
          <w:rFonts w:ascii="Times New Roman" w:hAnsi="Times New Roman" w:cs="Times New Roman"/>
          <w:sz w:val="28"/>
          <w:szCs w:val="28"/>
          <w:lang w:eastAsia="ru-RU"/>
        </w:rPr>
      </w:pPr>
      <w:r w:rsidRPr="00634A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bookmarkStart w:id="0" w:name="_GoBack"/>
      <w:bookmarkEnd w:id="0"/>
      <w:r w:rsidRPr="00634AAC">
        <w:rPr>
          <w:rFonts w:ascii="Times New Roman" w:hAnsi="Times New Roman" w:cs="Times New Roman"/>
          <w:sz w:val="28"/>
          <w:szCs w:val="28"/>
          <w:lang w:eastAsia="ru-RU"/>
        </w:rPr>
        <w:t>Фонд осуществляет назначение и выплату пособий по временной нетрудоспособности в следующие сроки:</w:t>
      </w:r>
    </w:p>
    <w:p w:rsidR="00634AAC" w:rsidRPr="00634AAC" w:rsidRDefault="00634AAC" w:rsidP="00634AAC">
      <w:pPr>
        <w:pStyle w:val="a3"/>
        <w:jc w:val="both"/>
        <w:rPr>
          <w:rFonts w:ascii="Times New Roman" w:hAnsi="Times New Roman" w:cs="Times New Roman"/>
          <w:sz w:val="28"/>
          <w:szCs w:val="28"/>
          <w:lang w:eastAsia="ru-RU"/>
        </w:rPr>
      </w:pPr>
      <w:r w:rsidRPr="00634AAC">
        <w:rPr>
          <w:rFonts w:ascii="Times New Roman" w:hAnsi="Times New Roman" w:cs="Times New Roman"/>
          <w:sz w:val="28"/>
          <w:szCs w:val="28"/>
          <w:lang w:eastAsia="ru-RU"/>
        </w:rPr>
        <w:t xml:space="preserve">  - за первые 7 календарных дней временной нетрудоспособности – в течение одного рабочего дня со дня получения от страхователя документов (сведений), необходимых для назначения и выплаты пособия по временной нетрудоспособности, но не </w:t>
      </w:r>
      <w:proofErr w:type="spellStart"/>
      <w:r w:rsidRPr="00634AAC">
        <w:rPr>
          <w:rFonts w:ascii="Times New Roman" w:hAnsi="Times New Roman" w:cs="Times New Roman"/>
          <w:sz w:val="28"/>
          <w:szCs w:val="28"/>
          <w:lang w:eastAsia="ru-RU"/>
        </w:rPr>
        <w:t>позднееокончания</w:t>
      </w:r>
      <w:proofErr w:type="spellEnd"/>
      <w:r w:rsidRPr="00634AAC">
        <w:rPr>
          <w:rFonts w:ascii="Times New Roman" w:hAnsi="Times New Roman" w:cs="Times New Roman"/>
          <w:sz w:val="28"/>
          <w:szCs w:val="28"/>
          <w:lang w:eastAsia="ru-RU"/>
        </w:rPr>
        <w:t xml:space="preserve"> 7-го календарного дня временной нетрудоспособности;</w:t>
      </w:r>
    </w:p>
    <w:p w:rsidR="00634AAC" w:rsidRPr="00634AAC" w:rsidRDefault="00634AAC" w:rsidP="00634AAC">
      <w:pPr>
        <w:pStyle w:val="a3"/>
        <w:jc w:val="both"/>
        <w:rPr>
          <w:rFonts w:ascii="Times New Roman" w:hAnsi="Times New Roman" w:cs="Times New Roman"/>
          <w:sz w:val="28"/>
          <w:szCs w:val="28"/>
          <w:lang w:eastAsia="ru-RU"/>
        </w:rPr>
      </w:pPr>
      <w:r w:rsidRPr="00634AAC">
        <w:rPr>
          <w:rFonts w:ascii="Times New Roman" w:hAnsi="Times New Roman" w:cs="Times New Roman"/>
          <w:sz w:val="28"/>
          <w:szCs w:val="28"/>
          <w:lang w:eastAsia="ru-RU"/>
        </w:rPr>
        <w:t>  - за последующие календарные дни временной нетрудоспособности – в течение одного календарного дня со дня окончания временной нетрудоспособности.</w:t>
      </w:r>
    </w:p>
    <w:p w:rsidR="00634AAC" w:rsidRPr="00634AAC" w:rsidRDefault="00634AAC" w:rsidP="00634AAC">
      <w:pPr>
        <w:pStyle w:val="a3"/>
        <w:jc w:val="both"/>
        <w:rPr>
          <w:rFonts w:ascii="Times New Roman" w:hAnsi="Times New Roman" w:cs="Times New Roman"/>
          <w:sz w:val="28"/>
          <w:szCs w:val="28"/>
          <w:lang w:eastAsia="ru-RU"/>
        </w:rPr>
      </w:pPr>
      <w:r w:rsidRPr="00634AAC">
        <w:rPr>
          <w:rFonts w:ascii="Times New Roman" w:hAnsi="Times New Roman" w:cs="Times New Roman"/>
          <w:sz w:val="28"/>
          <w:szCs w:val="28"/>
          <w:lang w:eastAsia="ru-RU"/>
        </w:rPr>
        <w:t xml:space="preserve"> </w:t>
      </w:r>
    </w:p>
    <w:p w:rsidR="00634AAC" w:rsidRPr="00634AAC" w:rsidRDefault="00634AAC" w:rsidP="00634AAC">
      <w:pPr>
        <w:pStyle w:val="a3"/>
        <w:jc w:val="both"/>
        <w:rPr>
          <w:rFonts w:ascii="Times New Roman" w:hAnsi="Times New Roman" w:cs="Times New Roman"/>
          <w:sz w:val="28"/>
          <w:szCs w:val="28"/>
          <w:lang w:eastAsia="ru-RU"/>
        </w:rPr>
      </w:pPr>
      <w:r w:rsidRPr="00634AAC">
        <w:rPr>
          <w:rFonts w:ascii="Times New Roman" w:hAnsi="Times New Roman" w:cs="Times New Roman"/>
          <w:sz w:val="28"/>
          <w:szCs w:val="28"/>
          <w:lang w:eastAsia="ru-RU"/>
        </w:rPr>
        <w:t xml:space="preserve"> </w:t>
      </w:r>
    </w:p>
    <w:p w:rsidR="00634AAC" w:rsidRPr="00634AAC" w:rsidRDefault="00634AAC" w:rsidP="00634AAC">
      <w:pPr>
        <w:pStyle w:val="a3"/>
        <w:jc w:val="both"/>
        <w:rPr>
          <w:rFonts w:ascii="Times New Roman" w:hAnsi="Times New Roman" w:cs="Times New Roman"/>
          <w:sz w:val="28"/>
          <w:szCs w:val="28"/>
          <w:lang w:eastAsia="ru-RU"/>
        </w:rPr>
      </w:pPr>
    </w:p>
    <w:p w:rsidR="0001263D" w:rsidRDefault="0001263D"/>
    <w:sectPr w:rsidR="0001263D" w:rsidSect="00634AAC">
      <w:pgSz w:w="11906" w:h="16838"/>
      <w:pgMar w:top="1134"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AC"/>
    <w:rsid w:val="0001263D"/>
    <w:rsid w:val="0063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A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2234">
      <w:bodyDiv w:val="1"/>
      <w:marLeft w:val="0"/>
      <w:marRight w:val="0"/>
      <w:marTop w:val="0"/>
      <w:marBottom w:val="0"/>
      <w:divBdr>
        <w:top w:val="none" w:sz="0" w:space="0" w:color="auto"/>
        <w:left w:val="none" w:sz="0" w:space="0" w:color="auto"/>
        <w:bottom w:val="none" w:sz="0" w:space="0" w:color="auto"/>
        <w:right w:val="none" w:sz="0" w:space="0" w:color="auto"/>
      </w:divBdr>
      <w:divsChild>
        <w:div w:id="331377925">
          <w:marLeft w:val="0"/>
          <w:marRight w:val="0"/>
          <w:marTop w:val="0"/>
          <w:marBottom w:val="0"/>
          <w:divBdr>
            <w:top w:val="none" w:sz="0" w:space="0" w:color="auto"/>
            <w:left w:val="none" w:sz="0" w:space="0" w:color="auto"/>
            <w:bottom w:val="none" w:sz="0" w:space="0" w:color="auto"/>
            <w:right w:val="none" w:sz="0" w:space="0" w:color="auto"/>
          </w:divBdr>
        </w:div>
        <w:div w:id="4677944">
          <w:marLeft w:val="0"/>
          <w:marRight w:val="0"/>
          <w:marTop w:val="0"/>
          <w:marBottom w:val="0"/>
          <w:divBdr>
            <w:top w:val="none" w:sz="0" w:space="0" w:color="auto"/>
            <w:left w:val="none" w:sz="0" w:space="0" w:color="auto"/>
            <w:bottom w:val="none" w:sz="0" w:space="0" w:color="auto"/>
            <w:right w:val="none" w:sz="0" w:space="0" w:color="auto"/>
          </w:divBdr>
        </w:div>
        <w:div w:id="903489974">
          <w:marLeft w:val="0"/>
          <w:marRight w:val="0"/>
          <w:marTop w:val="0"/>
          <w:marBottom w:val="0"/>
          <w:divBdr>
            <w:top w:val="none" w:sz="0" w:space="0" w:color="auto"/>
            <w:left w:val="none" w:sz="0" w:space="0" w:color="auto"/>
            <w:bottom w:val="none" w:sz="0" w:space="0" w:color="auto"/>
            <w:right w:val="none" w:sz="0" w:space="0" w:color="auto"/>
          </w:divBdr>
        </w:div>
      </w:divsChild>
    </w:div>
    <w:div w:id="1169297701">
      <w:bodyDiv w:val="1"/>
      <w:marLeft w:val="0"/>
      <w:marRight w:val="0"/>
      <w:marTop w:val="0"/>
      <w:marBottom w:val="0"/>
      <w:divBdr>
        <w:top w:val="none" w:sz="0" w:space="0" w:color="auto"/>
        <w:left w:val="none" w:sz="0" w:space="0" w:color="auto"/>
        <w:bottom w:val="none" w:sz="0" w:space="0" w:color="auto"/>
        <w:right w:val="none" w:sz="0" w:space="0" w:color="auto"/>
      </w:divBdr>
      <w:divsChild>
        <w:div w:id="1307971139">
          <w:marLeft w:val="0"/>
          <w:marRight w:val="0"/>
          <w:marTop w:val="0"/>
          <w:marBottom w:val="0"/>
          <w:divBdr>
            <w:top w:val="none" w:sz="0" w:space="0" w:color="auto"/>
            <w:left w:val="none" w:sz="0" w:space="0" w:color="auto"/>
            <w:bottom w:val="none" w:sz="0" w:space="0" w:color="auto"/>
            <w:right w:val="none" w:sz="0" w:space="0" w:color="auto"/>
          </w:divBdr>
        </w:div>
        <w:div w:id="1044331652">
          <w:marLeft w:val="0"/>
          <w:marRight w:val="0"/>
          <w:marTop w:val="0"/>
          <w:marBottom w:val="0"/>
          <w:divBdr>
            <w:top w:val="none" w:sz="0" w:space="0" w:color="auto"/>
            <w:left w:val="none" w:sz="0" w:space="0" w:color="auto"/>
            <w:bottom w:val="none" w:sz="0" w:space="0" w:color="auto"/>
            <w:right w:val="none" w:sz="0" w:space="0" w:color="auto"/>
          </w:divBdr>
        </w:div>
        <w:div w:id="463423443">
          <w:marLeft w:val="0"/>
          <w:marRight w:val="0"/>
          <w:marTop w:val="0"/>
          <w:marBottom w:val="0"/>
          <w:divBdr>
            <w:top w:val="none" w:sz="0" w:space="0" w:color="auto"/>
            <w:left w:val="none" w:sz="0" w:space="0" w:color="auto"/>
            <w:bottom w:val="none" w:sz="0" w:space="0" w:color="auto"/>
            <w:right w:val="none" w:sz="0" w:space="0" w:color="auto"/>
          </w:divBdr>
        </w:div>
        <w:div w:id="2098399064">
          <w:marLeft w:val="0"/>
          <w:marRight w:val="0"/>
          <w:marTop w:val="0"/>
          <w:marBottom w:val="0"/>
          <w:divBdr>
            <w:top w:val="none" w:sz="0" w:space="0" w:color="auto"/>
            <w:left w:val="none" w:sz="0" w:space="0" w:color="auto"/>
            <w:bottom w:val="none" w:sz="0" w:space="0" w:color="auto"/>
            <w:right w:val="none" w:sz="0" w:space="0" w:color="auto"/>
          </w:divBdr>
        </w:div>
      </w:divsChild>
    </w:div>
    <w:div w:id="1565525122">
      <w:bodyDiv w:val="1"/>
      <w:marLeft w:val="0"/>
      <w:marRight w:val="0"/>
      <w:marTop w:val="0"/>
      <w:marBottom w:val="0"/>
      <w:divBdr>
        <w:top w:val="none" w:sz="0" w:space="0" w:color="auto"/>
        <w:left w:val="none" w:sz="0" w:space="0" w:color="auto"/>
        <w:bottom w:val="none" w:sz="0" w:space="0" w:color="auto"/>
        <w:right w:val="none" w:sz="0" w:space="0" w:color="auto"/>
      </w:divBdr>
      <w:divsChild>
        <w:div w:id="1938899134">
          <w:marLeft w:val="0"/>
          <w:marRight w:val="0"/>
          <w:marTop w:val="0"/>
          <w:marBottom w:val="0"/>
          <w:divBdr>
            <w:top w:val="none" w:sz="0" w:space="0" w:color="auto"/>
            <w:left w:val="none" w:sz="0" w:space="0" w:color="auto"/>
            <w:bottom w:val="none" w:sz="0" w:space="0" w:color="auto"/>
            <w:right w:val="none" w:sz="0" w:space="0" w:color="auto"/>
          </w:divBdr>
        </w:div>
        <w:div w:id="1122502579">
          <w:marLeft w:val="0"/>
          <w:marRight w:val="0"/>
          <w:marTop w:val="0"/>
          <w:marBottom w:val="0"/>
          <w:divBdr>
            <w:top w:val="none" w:sz="0" w:space="0" w:color="auto"/>
            <w:left w:val="none" w:sz="0" w:space="0" w:color="auto"/>
            <w:bottom w:val="none" w:sz="0" w:space="0" w:color="auto"/>
            <w:right w:val="none" w:sz="0" w:space="0" w:color="auto"/>
          </w:divBdr>
        </w:div>
      </w:divsChild>
    </w:div>
    <w:div w:id="2146389208">
      <w:bodyDiv w:val="1"/>
      <w:marLeft w:val="0"/>
      <w:marRight w:val="0"/>
      <w:marTop w:val="0"/>
      <w:marBottom w:val="0"/>
      <w:divBdr>
        <w:top w:val="none" w:sz="0" w:space="0" w:color="auto"/>
        <w:left w:val="none" w:sz="0" w:space="0" w:color="auto"/>
        <w:bottom w:val="none" w:sz="0" w:space="0" w:color="auto"/>
        <w:right w:val="none" w:sz="0" w:space="0" w:color="auto"/>
      </w:divBdr>
      <w:divsChild>
        <w:div w:id="69929824">
          <w:marLeft w:val="0"/>
          <w:marRight w:val="0"/>
          <w:marTop w:val="0"/>
          <w:marBottom w:val="0"/>
          <w:divBdr>
            <w:top w:val="none" w:sz="0" w:space="0" w:color="auto"/>
            <w:left w:val="none" w:sz="0" w:space="0" w:color="auto"/>
            <w:bottom w:val="none" w:sz="0" w:space="0" w:color="auto"/>
            <w:right w:val="none" w:sz="0" w:space="0" w:color="auto"/>
          </w:divBdr>
        </w:div>
        <w:div w:id="157431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569</Words>
  <Characters>3248</Characters>
  <Application>Microsoft Office Word</Application>
  <DocSecurity>0</DocSecurity>
  <Lines>27</Lines>
  <Paragraphs>7</Paragraphs>
  <ScaleCrop>false</ScaleCrop>
  <Compan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 Мишагина</dc:creator>
  <cp:keywords/>
  <dc:description/>
  <cp:lastModifiedBy>Марина Анатольевна Мишагина</cp:lastModifiedBy>
  <cp:revision>2</cp:revision>
  <dcterms:created xsi:type="dcterms:W3CDTF">2020-03-25T09:28:00Z</dcterms:created>
  <dcterms:modified xsi:type="dcterms:W3CDTF">2020-03-25T09:37:00Z</dcterms:modified>
</cp:coreProperties>
</file>